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oleObject"/>
  <Override PartName="/word/endnotes.xml" ContentType="application/vnd.openxmlformats-officedocument.wordprocessingml.endnotes+xml"/>
  <Default Extension="wmf" ContentType="image/x-wmf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319F9" w:rsidRDefault="003319F9" w:rsidP="003319F9">
      <w:pPr>
        <w:pStyle w:val="Russianpapertitle"/>
      </w:pPr>
      <w:r>
        <w:t>Название статьи</w:t>
      </w:r>
      <w:r w:rsidRPr="00844A43">
        <w:t>* (</w:t>
      </w:r>
      <w:r>
        <w:t>стил</w:t>
      </w:r>
      <w:r w:rsidRPr="00844A43">
        <w:t xml:space="preserve">ь: </w:t>
      </w:r>
      <w:r>
        <w:t>Russian: paper title</w:t>
      </w:r>
      <w:r w:rsidRPr="00844A43">
        <w:t>)</w:t>
      </w:r>
    </w:p>
    <w:p w:rsidR="003319F9" w:rsidRDefault="003319F9" w:rsidP="003319F9">
      <w:pPr>
        <w:pStyle w:val="Russianpapersubtitle"/>
        <w:rPr>
          <w:lang w:val="ru-RU"/>
        </w:rPr>
      </w:pPr>
      <w:r w:rsidRPr="00844A43">
        <w:t>Субтитры (при использовании</w:t>
      </w:r>
      <w:r>
        <w:t>, стил</w:t>
      </w:r>
      <w:r w:rsidRPr="00844A43">
        <w:t xml:space="preserve">ь: </w:t>
      </w:r>
      <w:r>
        <w:t>Russian: paper subtitle</w:t>
      </w:r>
      <w:r w:rsidRPr="00844A43">
        <w:t>)</w:t>
      </w:r>
    </w:p>
    <w:p w:rsidR="003319F9" w:rsidRDefault="003319F9" w:rsidP="003319F9">
      <w:pPr>
        <w:pStyle w:val="Russianpapersubtitle"/>
        <w:rPr>
          <w:lang w:val="ru-RU"/>
        </w:rPr>
        <w:sectPr w:rsidR="003319F9">
          <w:footerReference w:type="even" r:id="rId7"/>
          <w:footerReference w:type="default" r:id="rId8"/>
          <w:type w:val="continuous"/>
          <w:pgSz w:w="11909" w:h="16834" w:code="9"/>
          <w:pgMar w:top="1418" w:right="1134" w:bottom="1418" w:left="1134" w:gutter="0"/>
          <w:pgNumType w:start="1"/>
          <w:cols w:space="340"/>
          <w:docGrid w:linePitch="360"/>
        </w:sectPr>
      </w:pPr>
    </w:p>
    <w:p w:rsidR="003319F9" w:rsidRPr="001B0A53" w:rsidRDefault="003319F9" w:rsidP="003319F9">
      <w:pPr>
        <w:pStyle w:val="RussianAuthor"/>
        <w:rPr>
          <w:lang w:val="ru-RU"/>
        </w:rPr>
      </w:pPr>
      <w:r w:rsidRPr="001B0A53">
        <w:rPr>
          <w:lang w:val="ru-RU"/>
        </w:rPr>
        <w:t xml:space="preserve">Авторы Название / с на первый Членство </w:t>
      </w:r>
      <w:r w:rsidRPr="001B0A53">
        <w:rPr>
          <w:i/>
          <w:lang w:val="ru-RU"/>
        </w:rPr>
        <w:t>(Russian: Author)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 xml:space="preserve">линии 1 </w:t>
      </w:r>
      <w:r w:rsidRPr="001B0A53">
        <w:rPr>
          <w:i/>
          <w:lang w:val="ru-RU"/>
        </w:rPr>
        <w:t>(of Russian: Affiliation):</w:t>
      </w:r>
      <w:r w:rsidRPr="001B0A53">
        <w:rPr>
          <w:lang w:val="ru-RU"/>
        </w:rPr>
        <w:t xml:space="preserve"> отдел. название организации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2-название организации, сокращения приемлемого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3-город, страна</w:t>
      </w:r>
    </w:p>
    <w:p w:rsidR="003319F9" w:rsidRPr="00F629C0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4-адресов электронной почты при желании</w:t>
      </w:r>
    </w:p>
    <w:p w:rsidR="003319F9" w:rsidRDefault="003319F9" w:rsidP="003319F9">
      <w:pPr>
        <w:pStyle w:val="RussianAffiliation"/>
        <w:rPr>
          <w:lang w:val="ru-RU"/>
        </w:rPr>
      </w:pPr>
    </w:p>
    <w:p w:rsidR="003319F9" w:rsidRDefault="003319F9" w:rsidP="003319F9">
      <w:pPr>
        <w:pStyle w:val="RussianAuthor"/>
        <w:rPr>
          <w:i/>
          <w:lang w:val="ru-RU"/>
        </w:rPr>
      </w:pPr>
      <w:r w:rsidRPr="001B0A53">
        <w:rPr>
          <w:lang w:val="ru-RU"/>
        </w:rPr>
        <w:t>Авторы Название / с на второй Членство</w:t>
      </w:r>
      <w:r>
        <w:rPr>
          <w:lang w:val="ru-RU"/>
        </w:rPr>
        <w:t xml:space="preserve"> </w:t>
      </w:r>
      <w:r w:rsidRPr="001B0A53">
        <w:rPr>
          <w:i/>
          <w:lang w:val="ru-RU"/>
        </w:rPr>
        <w:t>(Russian: Author)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 xml:space="preserve">линии 1 </w:t>
      </w:r>
      <w:r w:rsidRPr="001B0A53">
        <w:rPr>
          <w:i/>
          <w:lang w:val="ru-RU"/>
        </w:rPr>
        <w:t>(of Russian: Affiliation):</w:t>
      </w:r>
      <w:r w:rsidRPr="001B0A53">
        <w:rPr>
          <w:lang w:val="ru-RU"/>
        </w:rPr>
        <w:t xml:space="preserve"> отдел. название организации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2-название организации, сокращения приемлемого</w:t>
      </w:r>
    </w:p>
    <w:p w:rsidR="003319F9" w:rsidRPr="001B0A53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3-город, страна</w:t>
      </w:r>
    </w:p>
    <w:p w:rsidR="003319F9" w:rsidRPr="00F629C0" w:rsidRDefault="003319F9" w:rsidP="003319F9">
      <w:pPr>
        <w:pStyle w:val="RussianAffiliation"/>
        <w:rPr>
          <w:lang w:val="ru-RU"/>
        </w:rPr>
      </w:pPr>
      <w:r w:rsidRPr="001B0A53">
        <w:rPr>
          <w:lang w:val="ru-RU"/>
        </w:rPr>
        <w:t>линия 4-адресов электронной почты при желании</w:t>
      </w:r>
    </w:p>
    <w:p w:rsidR="003319F9" w:rsidRPr="00F629C0" w:rsidRDefault="003319F9" w:rsidP="003319F9">
      <w:pPr>
        <w:pStyle w:val="RussianAuthor"/>
        <w:rPr>
          <w:lang w:val="ru-RU"/>
        </w:rPr>
      </w:pPr>
    </w:p>
    <w:p w:rsidR="003319F9" w:rsidRPr="00790D3D" w:rsidRDefault="003319F9" w:rsidP="003319F9">
      <w:pPr>
        <w:rPr>
          <w:lang w:val="ru-RU"/>
        </w:rPr>
        <w:sectPr w:rsidR="003319F9" w:rsidRPr="00790D3D" w:rsidSect="003319F9">
          <w:type w:val="continuous"/>
          <w:pgSz w:w="11909" w:h="16834" w:code="9"/>
          <w:pgMar w:top="1418" w:right="1134" w:bottom="1418" w:left="1134" w:gutter="0"/>
          <w:pgNumType w:start="1"/>
          <w:cols w:num="2" w:space="340"/>
          <w:docGrid w:linePitch="360"/>
        </w:sectPr>
      </w:pPr>
    </w:p>
    <w:p w:rsidR="003319F9" w:rsidRDefault="003319F9" w:rsidP="003319F9">
      <w:pPr>
        <w:pStyle w:val="Abstract"/>
        <w:rPr>
          <w:rFonts w:eastAsia="MS Mincho"/>
        </w:rPr>
      </w:pPr>
      <w:r>
        <w:rPr>
          <w:rFonts w:eastAsia="MS Mincho"/>
          <w:i/>
          <w:iCs/>
        </w:rPr>
        <w:t>Abstract</w:t>
      </w:r>
      <w:r>
        <w:rPr>
          <w:rFonts w:eastAsia="MS Mincho"/>
        </w:rPr>
        <w:t>—</w:t>
      </w:r>
      <w:r w:rsidRPr="0097508D">
        <w:t>This electronic document is a “live</w:t>
      </w:r>
      <w:r>
        <w:t>”</w:t>
      </w:r>
      <w:r w:rsidRPr="0097508D">
        <w:t xml:space="preserve"> template and already defines the components of your paper [title, text, heads, etc.] in its style sheet.  </w:t>
      </w:r>
      <w:r w:rsidRPr="00276735">
        <w:rPr>
          <w:i/>
          <w:color w:val="FF0000"/>
        </w:rPr>
        <w:t>*CRITICAL:  Do Not Use Symbols, Special Characters, or Math in Paper Title or A</w:t>
      </w:r>
      <w:r w:rsidRPr="00276735">
        <w:rPr>
          <w:i/>
          <w:color w:val="FF0000"/>
        </w:rPr>
        <w:t>b</w:t>
      </w:r>
      <w:r w:rsidRPr="00276735">
        <w:rPr>
          <w:i/>
          <w:color w:val="FF0000"/>
        </w:rPr>
        <w:t>stract</w:t>
      </w:r>
      <w:r w:rsidRPr="00276735">
        <w:rPr>
          <w:rFonts w:eastAsia="MS Mincho"/>
          <w:color w:val="FF0000"/>
        </w:rPr>
        <w:t xml:space="preserve">. </w:t>
      </w:r>
      <w:r>
        <w:rPr>
          <w:rFonts w:eastAsia="MS Mincho"/>
        </w:rPr>
        <w:t>(</w:t>
      </w:r>
      <w:r w:rsidRPr="0097508D">
        <w:rPr>
          <w:rFonts w:eastAsia="MS Mincho"/>
          <w:b w:val="0"/>
          <w:i/>
        </w:rPr>
        <w:t>Abstract</w:t>
      </w:r>
      <w:r>
        <w:rPr>
          <w:rFonts w:eastAsia="MS Mincho"/>
        </w:rPr>
        <w:t>)</w:t>
      </w:r>
    </w:p>
    <w:p w:rsidR="003319F9" w:rsidRDefault="003319F9" w:rsidP="003319F9">
      <w:pPr>
        <w:pStyle w:val="keywords"/>
        <w:rPr>
          <w:rFonts w:eastAsia="MS Mincho"/>
        </w:rPr>
      </w:pPr>
      <w:r>
        <w:rPr>
          <w:rFonts w:eastAsia="MS Mincho"/>
        </w:rPr>
        <w:t>Keywords—component; formatting; style; styling; insert (key words)</w:t>
      </w:r>
    </w:p>
    <w:p w:rsidR="003319F9" w:rsidRPr="00CD439F" w:rsidRDefault="003319F9" w:rsidP="003319F9">
      <w:pPr>
        <w:pStyle w:val="Titre1"/>
        <w:rPr>
          <w:lang w:val="ru-RU"/>
        </w:rPr>
      </w:pPr>
      <w:r w:rsidRPr="00CD439F">
        <w:rPr>
          <w:lang w:val="ru-RU"/>
        </w:rPr>
        <w:t>Введение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304A76">
        <w:rPr>
          <w:lang w:val="ru-RU"/>
        </w:rPr>
        <w:t>Этот шаблон, измененный в MS Word 2007 и сохранен как «Документ Word 97-2003» для PC, предоставляет авторам большая часть форматирования характеристики необходимы для подготовки электронных версий своих работ. Все стандартные компоненты бумаги были определены по трем причинам: (1) простота использования при форматировании отдельных статей, (2) автоматическое соблюдение требований к электронным которые облегчают одновременно или поздно производства электронных продуктов, и (3) соответствие стиля всей конференций. Поля, ширину столбцов, межстрочный интервал, тип и стиль, являются встроенными; примеры типа стилей предоставляются в настоящем документе, и указанных в курсивом, в скобках, следуя примеру. Некоторые компоненты, такие как многоуровневые уравнения, графики и таблицы не предусмотрено, хотя различные стили текста таблицы предоставляются.Форматирования необходимо будет создать эти компоненты, включая применимые критерии, которые следуют.</w:t>
      </w:r>
      <w:r w:rsidRPr="00CD439F">
        <w:rPr>
          <w:lang w:val="ru-RU"/>
        </w:rPr>
        <w:t>Полноразмерный готовый для печатиоригинал</w:t>
      </w:r>
      <w:r w:rsidRPr="00564D28">
        <w:rPr>
          <w:lang w:val="ru-RU"/>
        </w:rPr>
        <w:t xml:space="preserve"> </w:t>
      </w:r>
      <w:r w:rsidRPr="00CD439F">
        <w:rPr>
          <w:lang w:val="ru-RU"/>
        </w:rPr>
        <w:t>(ГО)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Подготовьте ваш оригинал в полноразмерном формате А 4(210 х 297 мм).</w:t>
      </w:r>
    </w:p>
    <w:p w:rsidR="003319F9" w:rsidRDefault="003319F9" w:rsidP="003319F9">
      <w:pPr>
        <w:pStyle w:val="Corpsdetexte"/>
      </w:pPr>
      <w:r w:rsidRPr="00CD439F">
        <w:rPr>
          <w:lang w:val="ru-RU"/>
        </w:rPr>
        <w:t>Размер и типы шрифтов. Выбирайте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размеры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шр</w:t>
      </w:r>
      <w:r>
        <w:rPr>
          <w:lang w:val="ru-RU"/>
        </w:rPr>
        <w:t xml:space="preserve">ифтов в соответствии стаблицей </w:t>
      </w:r>
      <w:r w:rsidRPr="00CD439F">
        <w:rPr>
          <w:lang w:val="ru-RU"/>
        </w:rPr>
        <w:t xml:space="preserve">1. </w:t>
      </w:r>
      <w:r>
        <w:rPr>
          <w:lang w:val="ru-RU"/>
        </w:rPr>
        <w:t>Размер одногопункта кегля</w:t>
      </w:r>
      <w:r w:rsidRPr="00CD439F">
        <w:rPr>
          <w:lang w:val="ru-RU"/>
        </w:rPr>
        <w:t xml:space="preserve"> равен приблизительно 0,35 мм. Размер буквы</w:t>
      </w:r>
      <w:r>
        <w:t>j</w:t>
      </w:r>
      <w:r w:rsidRPr="00CD439F">
        <w:rPr>
          <w:lang w:val="ru-RU"/>
        </w:rPr>
        <w:t xml:space="preserve">в нижнем регистре будет соответствовать размеру одного пункта кегля. </w:t>
      </w:r>
      <w:r>
        <w:t>Желательно пользоваться шрифтом Times New R</w:t>
      </w:r>
      <w:r>
        <w:t>o</w:t>
      </w:r>
      <w:r>
        <w:t>man.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>Полноразмерный готовый для печатиоригинал</w:t>
      </w:r>
      <w:r w:rsidRPr="00564D28">
        <w:rPr>
          <w:lang w:val="ru-RU"/>
        </w:rPr>
        <w:t xml:space="preserve"> </w:t>
      </w:r>
      <w:r w:rsidRPr="00CD439F">
        <w:rPr>
          <w:lang w:val="ru-RU"/>
        </w:rPr>
        <w:t>(ГО)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Подготовьте ваш оригинал в полноразмерном формате А 4(210 х 297 мм).</w:t>
      </w:r>
    </w:p>
    <w:p w:rsidR="003319F9" w:rsidRDefault="003319F9" w:rsidP="003319F9">
      <w:pPr>
        <w:pStyle w:val="Corpsdetexte"/>
      </w:pPr>
      <w:r w:rsidRPr="00CD439F">
        <w:rPr>
          <w:lang w:val="ru-RU"/>
        </w:rPr>
        <w:t>Размер и типы шрифтов. Выбирайте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размеры</w:t>
      </w:r>
      <w:r w:rsidRPr="00A7442A">
        <w:rPr>
          <w:lang w:val="ru-RU"/>
        </w:rPr>
        <w:t xml:space="preserve"> </w:t>
      </w:r>
      <w:r w:rsidRPr="00CD439F">
        <w:rPr>
          <w:lang w:val="ru-RU"/>
        </w:rPr>
        <w:t>шр</w:t>
      </w:r>
      <w:r>
        <w:rPr>
          <w:lang w:val="ru-RU"/>
        </w:rPr>
        <w:t xml:space="preserve">ифтов в соответствии стаблицей </w:t>
      </w:r>
      <w:r w:rsidRPr="00CD439F">
        <w:rPr>
          <w:lang w:val="ru-RU"/>
        </w:rPr>
        <w:t xml:space="preserve">1. </w:t>
      </w:r>
      <w:r>
        <w:rPr>
          <w:lang w:val="ru-RU"/>
        </w:rPr>
        <w:t>Размер одногопункта кегля</w:t>
      </w:r>
      <w:r w:rsidRPr="00CD439F">
        <w:rPr>
          <w:lang w:val="ru-RU"/>
        </w:rPr>
        <w:t xml:space="preserve"> равен приблизительно 0,35 мм. Размер буквы</w:t>
      </w:r>
      <w:r>
        <w:t>j</w:t>
      </w:r>
      <w:r w:rsidRPr="00CD439F">
        <w:rPr>
          <w:lang w:val="ru-RU"/>
        </w:rPr>
        <w:t xml:space="preserve">в нижнем регистре будет соответствовать размеру одного пункта кегля. </w:t>
      </w:r>
      <w:r>
        <w:t>Желательно пользоваться шрифтом Times New R</w:t>
      </w:r>
      <w:r>
        <w:t>o</w:t>
      </w:r>
      <w:r>
        <w:t>man.</w:t>
      </w:r>
    </w:p>
    <w:p w:rsidR="003319F9" w:rsidRPr="00CD439F" w:rsidRDefault="003319F9" w:rsidP="003319F9">
      <w:pPr>
        <w:pStyle w:val="tablehead"/>
        <w:rPr>
          <w:lang w:val="ru-RU"/>
        </w:rPr>
      </w:pPr>
      <w:r w:rsidRPr="00B335C3">
        <w:rPr>
          <w:lang w:val="ru-RU"/>
        </w:rPr>
        <w:br/>
      </w:r>
      <w:r w:rsidRPr="00CD439F">
        <w:rPr>
          <w:lang w:val="ru-RU"/>
        </w:rPr>
        <w:t>Размеры шрифтов для оформления статей</w:t>
      </w:r>
    </w:p>
    <w:tbl>
      <w:tblPr>
        <w:tblW w:w="45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794"/>
        <w:gridCol w:w="2063"/>
        <w:gridCol w:w="852"/>
        <w:gridCol w:w="827"/>
      </w:tblGrid>
      <w:tr w:rsidR="003319F9" w:rsidRPr="00B335C3">
        <w:trPr>
          <w:cantSplit/>
          <w:trHeight w:val="240"/>
          <w:tblHeader/>
          <w:jc w:val="center"/>
        </w:trPr>
        <w:tc>
          <w:tcPr>
            <w:tcW w:w="7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lhead"/>
              <w:rPr>
                <w:lang w:val="ru-RU"/>
              </w:rPr>
            </w:pPr>
            <w:r w:rsidRPr="00B335C3">
              <w:rPr>
                <w:lang w:val="ru-RU"/>
              </w:rPr>
              <w:t>Размер</w:t>
            </w:r>
            <w:r>
              <w:rPr>
                <w:lang w:val="de-DE"/>
              </w:rPr>
              <w:t xml:space="preserve"> </w:t>
            </w:r>
            <w:r w:rsidRPr="00B335C3">
              <w:rPr>
                <w:lang w:val="ru-RU"/>
              </w:rPr>
              <w:t>шрифта</w:t>
            </w:r>
            <w:r>
              <w:rPr>
                <w:lang w:val="ru-RU"/>
              </w:rPr>
              <w:t xml:space="preserve"> (количество пунктов)</w:t>
            </w:r>
          </w:p>
        </w:tc>
        <w:tc>
          <w:tcPr>
            <w:tcW w:w="37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915E41" w:rsidRDefault="003319F9" w:rsidP="003319F9">
            <w:pPr>
              <w:pStyle w:val="tablecolhead"/>
              <w:rPr>
                <w:lang w:val="ru-RU"/>
              </w:rPr>
            </w:pPr>
            <w:r>
              <w:rPr>
                <w:lang w:val="ru-RU"/>
              </w:rPr>
              <w:t>Начертание</w:t>
            </w:r>
          </w:p>
        </w:tc>
      </w:tr>
      <w:tr w:rsidR="003319F9" w:rsidRPr="00B335C3">
        <w:trPr>
          <w:cantSplit/>
          <w:trHeight w:val="240"/>
          <w:tblHeader/>
          <w:jc w:val="center"/>
        </w:trPr>
        <w:tc>
          <w:tcPr>
            <w:tcW w:w="7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19F9" w:rsidRPr="00B335C3" w:rsidRDefault="003319F9" w:rsidP="003319F9">
            <w:pPr>
              <w:rPr>
                <w:sz w:val="16"/>
                <w:lang w:val="ru-RU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B335C3" w:rsidRDefault="003319F9" w:rsidP="003319F9">
            <w:pPr>
              <w:pStyle w:val="tablecolsubhead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B335C3">
              <w:rPr>
                <w:lang w:val="ru-RU"/>
              </w:rPr>
              <w:t>бычный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B335C3" w:rsidRDefault="003319F9" w:rsidP="003319F9">
            <w:pPr>
              <w:pStyle w:val="tablecolsubhead"/>
              <w:rPr>
                <w:lang w:val="ru-RU"/>
              </w:rPr>
            </w:pPr>
            <w:r>
              <w:rPr>
                <w:lang w:val="ru-RU"/>
              </w:rPr>
              <w:t>Ж</w:t>
            </w:r>
            <w:r w:rsidRPr="00B335C3">
              <w:rPr>
                <w:lang w:val="ru-RU"/>
              </w:rPr>
              <w:t>ирный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B335C3" w:rsidRDefault="003319F9" w:rsidP="003319F9">
            <w:pPr>
              <w:pStyle w:val="tablecolsubhead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B335C3">
              <w:rPr>
                <w:lang w:val="ru-RU"/>
              </w:rPr>
              <w:t>урсив</w:t>
            </w:r>
          </w:p>
        </w:tc>
      </w:tr>
      <w:tr w:rsidR="003319F9" w:rsidRPr="00CD439F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B335C3" w:rsidRDefault="003319F9" w:rsidP="003319F9">
            <w:pPr>
              <w:pStyle w:val="tablecopy"/>
              <w:jc w:val="center"/>
              <w:rPr>
                <w:lang w:val="ru-RU"/>
              </w:rPr>
            </w:pPr>
            <w:r w:rsidRPr="00B335C3">
              <w:rPr>
                <w:lang w:val="ru-RU"/>
              </w:rPr>
              <w:t>6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py"/>
              <w:jc w:val="left"/>
              <w:rPr>
                <w:lang w:val="ru-RU"/>
              </w:rPr>
            </w:pPr>
            <w:r w:rsidRPr="008B3491">
              <w:rPr>
                <w:lang w:val="ru-RU"/>
              </w:rPr>
              <w:t>Подписи к таблице,</w:t>
            </w:r>
            <w:r>
              <w:rPr>
                <w:rStyle w:val="Marquenotebasdepage"/>
              </w:rPr>
              <w:t>a</w:t>
            </w:r>
            <w:r>
              <w:rPr>
                <w:lang w:val="ru-RU"/>
              </w:rPr>
              <w:t>надстрочный шрифт в таблицах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CD439F" w:rsidRDefault="003319F9" w:rsidP="003319F9">
            <w:pPr>
              <w:rPr>
                <w:sz w:val="16"/>
                <w:lang w:val="ru-RU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CD439F" w:rsidRDefault="003319F9" w:rsidP="003319F9">
            <w:pPr>
              <w:rPr>
                <w:sz w:val="16"/>
                <w:lang w:val="ru-RU"/>
              </w:rPr>
            </w:pPr>
          </w:p>
        </w:tc>
      </w:tr>
      <w:tr w:rsidR="003319F9" w:rsidRPr="00CD439F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B335C3" w:rsidRDefault="003319F9" w:rsidP="003319F9">
            <w:pPr>
              <w:pStyle w:val="tablecopy"/>
              <w:jc w:val="center"/>
              <w:rPr>
                <w:lang w:val="ru-RU"/>
              </w:rPr>
            </w:pPr>
            <w:r w:rsidRPr="00B335C3">
              <w:rPr>
                <w:lang w:val="ru-RU"/>
              </w:rPr>
              <w:t>8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py"/>
              <w:jc w:val="left"/>
              <w:rPr>
                <w:lang w:val="ru-RU"/>
              </w:rPr>
            </w:pPr>
            <w:r w:rsidRPr="00221905">
              <w:rPr>
                <w:lang w:val="ru-RU"/>
              </w:rPr>
              <w:t>Названия разделов</w:t>
            </w:r>
            <w:r w:rsidRPr="008B3491">
              <w:rPr>
                <w:lang w:val="ru-RU"/>
              </w:rPr>
              <w:t>,</w:t>
            </w:r>
            <w:r>
              <w:rPr>
                <w:position w:val="6"/>
                <w:sz w:val="12"/>
              </w:rPr>
              <w:t>a</w:t>
            </w:r>
            <w:r>
              <w:rPr>
                <w:lang w:val="ru-RU"/>
              </w:rPr>
              <w:t>список литературы</w:t>
            </w:r>
            <w:r w:rsidRPr="008B349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таблицы</w:t>
            </w:r>
            <w:r w:rsidRPr="008B3491">
              <w:rPr>
                <w:lang w:val="ru-RU"/>
              </w:rPr>
              <w:t xml:space="preserve">, </w:t>
            </w:r>
            <w:r>
              <w:rPr>
                <w:lang w:val="ru-RU"/>
              </w:rPr>
              <w:t>названиятаблиц</w:t>
            </w:r>
            <w:r w:rsidRPr="008B3491">
              <w:rPr>
                <w:lang w:val="ru-RU"/>
              </w:rPr>
              <w:t>,</w:t>
            </w:r>
            <w:r>
              <w:rPr>
                <w:position w:val="6"/>
                <w:sz w:val="12"/>
              </w:rPr>
              <w:t>a</w:t>
            </w:r>
            <w:r w:rsidRPr="008B3491">
              <w:rPr>
                <w:lang w:val="ru-RU"/>
              </w:rPr>
              <w:t xml:space="preserve"> первые буквы в подписях к таблицам,</w:t>
            </w:r>
            <w:r>
              <w:rPr>
                <w:position w:val="6"/>
                <w:sz w:val="12"/>
              </w:rPr>
              <w:t>a</w:t>
            </w:r>
            <w:r>
              <w:rPr>
                <w:lang w:val="ru-RU"/>
              </w:rPr>
              <w:t>подписикрисункам</w:t>
            </w:r>
            <w:r w:rsidRPr="008B3491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сноски</w:t>
            </w:r>
            <w:r w:rsidRPr="008B3491">
              <w:rPr>
                <w:lang w:val="ru-RU"/>
              </w:rPr>
              <w:t>, примечания,</w:t>
            </w:r>
            <w:r>
              <w:rPr>
                <w:lang w:val="ru-RU"/>
              </w:rPr>
              <w:t xml:space="preserve"> </w:t>
            </w:r>
            <w:r w:rsidRPr="008B3491">
              <w:rPr>
                <w:lang w:val="ru-RU"/>
              </w:rPr>
              <w:t>нижний индекс в тексте и верхний индекс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CD439F" w:rsidRDefault="003319F9" w:rsidP="003319F9">
            <w:pPr>
              <w:rPr>
                <w:sz w:val="16"/>
                <w:lang w:val="ru-RU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CD439F" w:rsidRDefault="003319F9" w:rsidP="003319F9">
            <w:pPr>
              <w:rPr>
                <w:sz w:val="16"/>
                <w:lang w:val="ru-RU"/>
              </w:rPr>
            </w:pPr>
          </w:p>
        </w:tc>
      </w:tr>
      <w:tr w:rsidR="003319F9" w:rsidRPr="00A65A4E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jc w:val="center"/>
            </w:pPr>
            <w:r>
              <w:t>9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py"/>
              <w:rPr>
                <w:lang w:val="ru-RU"/>
              </w:rPr>
            </w:pPr>
            <w:r>
              <w:rPr>
                <w:lang w:val="ru-RU"/>
              </w:rPr>
              <w:t>Аннотация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</w:tr>
      <w:tr w:rsidR="003319F9" w:rsidRPr="00A65A4E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jc w:val="center"/>
            </w:pPr>
            <w:r>
              <w:t>10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py"/>
              <w:jc w:val="left"/>
              <w:rPr>
                <w:lang w:val="ru-RU"/>
              </w:rPr>
            </w:pPr>
            <w:r>
              <w:rPr>
                <w:lang w:val="ru-RU"/>
              </w:rPr>
              <w:t>Информация об авторах</w:t>
            </w:r>
            <w:r w:rsidRPr="008B3491">
              <w:rPr>
                <w:lang w:val="ru-RU"/>
              </w:rPr>
              <w:t xml:space="preserve">, основной текст, уравнения, </w:t>
            </w:r>
            <w:r>
              <w:rPr>
                <w:lang w:val="ru-RU"/>
              </w:rPr>
              <w:t xml:space="preserve">первые </w:t>
            </w:r>
            <w:r w:rsidRPr="008B3491">
              <w:rPr>
                <w:lang w:val="ru-RU"/>
              </w:rPr>
              <w:t>буквы в названиях разделов</w:t>
            </w:r>
            <w:r>
              <w:rPr>
                <w:position w:val="6"/>
                <w:sz w:val="12"/>
              </w:rPr>
              <w:t>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CD439F" w:rsidRDefault="003319F9" w:rsidP="003319F9">
            <w:pPr>
              <w:rPr>
                <w:sz w:val="16"/>
                <w:lang w:val="ru-RU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8B3491" w:rsidRDefault="003319F9" w:rsidP="003319F9">
            <w:pPr>
              <w:pStyle w:val="tablecopy"/>
              <w:rPr>
                <w:lang w:val="ru-RU"/>
              </w:rPr>
            </w:pPr>
            <w:r>
              <w:rPr>
                <w:lang w:val="ru-RU"/>
              </w:rPr>
              <w:t>подзаголовок</w:t>
            </w:r>
          </w:p>
        </w:tc>
      </w:tr>
      <w:tr w:rsidR="003319F9" w:rsidRPr="00A65A4E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jc w:val="center"/>
            </w:pPr>
            <w:r>
              <w:t>11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</w:pPr>
            <w:r>
              <w:rPr>
                <w:lang w:val="ru-RU"/>
              </w:rPr>
              <w:t xml:space="preserve">Имена </w:t>
            </w:r>
            <w:r>
              <w:t>авторов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</w:tr>
      <w:tr w:rsidR="003319F9" w:rsidRPr="00A65A4E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jc w:val="center"/>
            </w:pPr>
            <w:r>
              <w:t>24</w:t>
            </w: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221905" w:rsidRDefault="003319F9" w:rsidP="003319F9">
            <w:pPr>
              <w:pStyle w:val="tablecopy"/>
              <w:rPr>
                <w:lang w:val="ru-RU"/>
              </w:rPr>
            </w:pPr>
            <w:r>
              <w:rPr>
                <w:lang w:val="ru-RU"/>
              </w:rPr>
              <w:t>Название статьи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</w:tr>
      <w:tr w:rsidR="003319F9" w:rsidRPr="00A65A4E">
        <w:trPr>
          <w:trHeight w:val="255"/>
          <w:jc w:val="center"/>
        </w:trPr>
        <w:tc>
          <w:tcPr>
            <w:tcW w:w="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jc w:val="center"/>
              <w:rPr>
                <w:lang w:val="ru-RU"/>
              </w:rPr>
            </w:pPr>
          </w:p>
          <w:p w:rsidR="003319F9" w:rsidRPr="00DE76D3" w:rsidRDefault="003319F9" w:rsidP="003319F9">
            <w:pPr>
              <w:pStyle w:val="tablecopy"/>
              <w:jc w:val="center"/>
              <w:rPr>
                <w:lang w:val="ru-RU"/>
              </w:rPr>
            </w:pPr>
          </w:p>
        </w:tc>
        <w:tc>
          <w:tcPr>
            <w:tcW w:w="20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Default="003319F9" w:rsidP="003319F9">
            <w:pPr>
              <w:pStyle w:val="tablecopy"/>
              <w:rPr>
                <w:lang w:val="ru-RU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19F9" w:rsidRPr="00A65A4E" w:rsidRDefault="003319F9" w:rsidP="003319F9">
            <w:pPr>
              <w:rPr>
                <w:sz w:val="16"/>
              </w:rPr>
            </w:pPr>
          </w:p>
        </w:tc>
      </w:tr>
    </w:tbl>
    <w:p w:rsidR="003319F9" w:rsidRDefault="003319F9" w:rsidP="003319F9">
      <w:pPr>
        <w:rPr>
          <w:noProof/>
        </w:rPr>
      </w:pPr>
    </w:p>
    <w:p w:rsidR="003319F9" w:rsidRDefault="003325D1" w:rsidP="003319F9">
      <w:pPr>
        <w:pStyle w:val="figure"/>
      </w:pPr>
      <w:r>
        <w:rPr>
          <w:noProof/>
          <w:snapToGrid/>
          <w:lang w:val="fr-FR" w:eastAsia="fr-FR"/>
        </w:rPr>
        <w:drawing>
          <wp:inline distT="0" distB="0" distL="0" distR="0">
            <wp:extent cx="2233930" cy="1053465"/>
            <wp:effectExtent l="25400" t="0" r="127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053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9F9" w:rsidRPr="00CD439F" w:rsidRDefault="003319F9" w:rsidP="003319F9">
      <w:pPr>
        <w:pStyle w:val="figurecaption"/>
        <w:rPr>
          <w:lang w:val="ru-RU"/>
        </w:rPr>
      </w:pPr>
      <w:r w:rsidRPr="00CD439F">
        <w:rPr>
          <w:lang w:val="ru-RU"/>
        </w:rPr>
        <w:t>Намагничивание как функция приложенного поля. Обратите внимание, что подпись под рисунком находится строго в центре столбца.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Поля: верхние и нижние= 25 мм, слева и справа = 20мм.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Ширина столбца составляет 82мм (3,23 дюйма). Расстояние между двумя столбцами – 6 мм (0,24 дюйма). Отступ абзаца – 3,5 мм (0,14 дюйма).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Выровняйте Ваши столбцы по левому и правому краю. Используйте таблицы и рисунки для установки высоты столбца. На последней странице Вашей статьиустановите одинаковую длинуобоих столбцов. Используйте автоматический перенос и проверку правописания. Оцифруйте или вставьте изображения.</w:t>
      </w:r>
    </w:p>
    <w:p w:rsidR="003319F9" w:rsidRPr="00CD439F" w:rsidRDefault="003319F9" w:rsidP="003319F9">
      <w:pPr>
        <w:pStyle w:val="Titre1"/>
        <w:rPr>
          <w:lang w:val="ru-RU"/>
        </w:rPr>
      </w:pPr>
      <w:r w:rsidRPr="00CD439F">
        <w:rPr>
          <w:lang w:val="ru-RU"/>
        </w:rPr>
        <w:t>Полезные советы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>Рисункии таблицы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Вставкарисунков</w:t>
      </w:r>
      <w:r>
        <w:rPr>
          <w:lang w:val="ru-RU"/>
        </w:rPr>
        <w:t xml:space="preserve"> </w:t>
      </w:r>
      <w:r w:rsidRPr="00CD439F">
        <w:rPr>
          <w:lang w:val="ru-RU"/>
        </w:rPr>
        <w:t xml:space="preserve">в формате </w:t>
      </w:r>
      <w:r>
        <w:t>MSVisio</w:t>
      </w:r>
      <w:r w:rsidRPr="00CD439F">
        <w:rPr>
          <w:lang w:val="ru-RU"/>
        </w:rPr>
        <w:t xml:space="preserve"> вызывает проблемы при переводе документа в формат </w:t>
      </w:r>
      <w:r>
        <w:t>PDF</w:t>
      </w:r>
      <w:r w:rsidRPr="00CD439F">
        <w:rPr>
          <w:lang w:val="ru-RU"/>
        </w:rPr>
        <w:t xml:space="preserve">. Пожалуйста, переведите ваши материалы в формат </w:t>
      </w:r>
      <w:r>
        <w:t>GIF</w:t>
      </w:r>
      <w:r>
        <w:rPr>
          <w:lang w:val="ru-RU"/>
        </w:rPr>
        <w:t xml:space="preserve"> </w:t>
      </w:r>
      <w:r w:rsidRPr="00CD439F">
        <w:rPr>
          <w:lang w:val="ru-RU"/>
        </w:rPr>
        <w:t xml:space="preserve">(графика, скриншоты) или </w:t>
      </w:r>
      <w:r>
        <w:t>JPEG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(фотографии)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 xml:space="preserve">(предельное разрешение – 400 точек на дюйм). 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Размещайте рисунки и таблицы вверху и внизу столбцов, а не в середине. Большие таблицы и рисунки могут растянуться на оба столбца. Подписи к рисункам должны размещаться внизу по центру рисунка. Надписи к таблицам должны быть размещены над ними и выровнены по центру. Старайтесь не размещать таблицы и рисунки до их упоминания в тексте. Используйте сокращенное обозначение «Рис.1»</w:t>
      </w:r>
      <w:r>
        <w:rPr>
          <w:lang w:val="ru-RU"/>
        </w:rPr>
        <w:t xml:space="preserve"> </w:t>
      </w:r>
      <w:r w:rsidRPr="00CD439F">
        <w:rPr>
          <w:lang w:val="ru-RU"/>
        </w:rPr>
        <w:t>даже в начале предложения.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Обозначения осей часто вызывают путаницу. Поэтому лучше пользоваться словами, а не символами. Например, пишите «Намагничивание», или «Намагничивание, Н», а не просто «Н». Единицы измерения указывайте в скобках. Не обозначайте ось только единицами измерения. Например, пишите «Намагничивание (А/м)» или «Намагничивание (А*м</w:t>
      </w:r>
      <w:r w:rsidRPr="00CD439F">
        <w:rPr>
          <w:vertAlign w:val="superscript"/>
          <w:lang w:val="ru-RU"/>
        </w:rPr>
        <w:t>-1)</w:t>
      </w:r>
      <w:r w:rsidRPr="00CD439F">
        <w:rPr>
          <w:lang w:val="ru-RU"/>
        </w:rPr>
        <w:t>». Не обозначайте оси количественными коэффициентами или единицами измерения, например, пишите «Температура (К)», а не «Температура/К».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Особенная путаница может возникнуть при добавлении множителей. Пишите «Намагничивание (кА/м)» или «Намагничивание (10</w:t>
      </w:r>
      <w:r w:rsidRPr="00CD439F">
        <w:rPr>
          <w:vertAlign w:val="superscript"/>
          <w:lang w:val="ru-RU"/>
        </w:rPr>
        <w:t>3</w:t>
      </w:r>
      <w:r w:rsidRPr="00CD439F">
        <w:rPr>
          <w:lang w:val="ru-RU"/>
        </w:rPr>
        <w:t xml:space="preserve"> А/м)». 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Названия рисунков должны быть отчетливыми,</w:t>
      </w:r>
      <w:r>
        <w:rPr>
          <w:lang w:val="ru-RU"/>
        </w:rPr>
        <w:t xml:space="preserve"> </w:t>
      </w:r>
      <w:r w:rsidRPr="00CD439F">
        <w:rPr>
          <w:lang w:val="ru-RU"/>
        </w:rPr>
        <w:t xml:space="preserve">примерно 10-м шрифтом. 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>Список литературы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Пронумеруйте список литературыв порядке появления в тексте цифрами в квадратных скобках[1]. Знаки препинания следуют после скобок [2]. Указывайте только номер ссылки, как в [3]. Используйте обозначение «Ист.[3]»или «Источник[3]» в начале предложения: ««Источник[3]» был первым…»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 xml:space="preserve">Обозначайте сноски отдельно, надстрочным шрифтом. Размещайте сноску внизу того столбца, в котором она упоминается. Не указывайте сноски в списке литературы. Используйте буквы для сносокв таблицах (см. Таблицу 1). 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Приводите имена всех авторов; если авторов шесть или более, пишите «и др.» Неопубликованные документы, даже если они уже направлены на публикацию обозначаются как «неопубликованные» [4]. Документы, уже принятые для публикации, должны обозначаться «в печати» [5]. В названии документа первое и все остальные слова пишутся с большой буквы, за исключением союзов, предлогов, имеющих менее семи букв, и предложных оборотов.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 xml:space="preserve">Сокращения и аббревиатуры 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 xml:space="preserve">Разъясните значение аббревиатуры или сокращения при первом упоминании в тексте, даже если они уже были разъяснены в аннотации. Такие сокращения, как </w:t>
      </w:r>
      <w:r>
        <w:t>IEEE</w:t>
      </w:r>
      <w:r w:rsidRPr="00CD439F">
        <w:rPr>
          <w:lang w:val="ru-RU"/>
        </w:rPr>
        <w:t xml:space="preserve">, </w:t>
      </w:r>
      <w:r>
        <w:t>SI</w:t>
      </w:r>
      <w:r w:rsidRPr="00CD439F">
        <w:rPr>
          <w:lang w:val="ru-RU"/>
        </w:rPr>
        <w:t xml:space="preserve">, </w:t>
      </w:r>
      <w:r>
        <w:t>MKS</w:t>
      </w:r>
      <w:r w:rsidRPr="00CD439F">
        <w:rPr>
          <w:lang w:val="ru-RU"/>
        </w:rPr>
        <w:t xml:space="preserve">, </w:t>
      </w:r>
      <w:r>
        <w:t>CGS</w:t>
      </w:r>
      <w:r w:rsidRPr="00CD439F">
        <w:rPr>
          <w:lang w:val="ru-RU"/>
        </w:rPr>
        <w:t xml:space="preserve">, </w:t>
      </w:r>
      <w:r>
        <w:t>sc</w:t>
      </w:r>
      <w:r w:rsidRPr="00CD439F">
        <w:rPr>
          <w:lang w:val="ru-RU"/>
        </w:rPr>
        <w:t xml:space="preserve">, </w:t>
      </w:r>
      <w:r>
        <w:t>dc</w:t>
      </w:r>
      <w:r w:rsidRPr="00CD439F">
        <w:rPr>
          <w:lang w:val="ru-RU"/>
        </w:rPr>
        <w:t xml:space="preserve">и </w:t>
      </w:r>
      <w:r>
        <w:t>rms</w:t>
      </w:r>
      <w:r w:rsidRPr="00CD439F">
        <w:rPr>
          <w:lang w:val="ru-RU"/>
        </w:rPr>
        <w:t xml:space="preserve"> можно не раскрывать. Сокращения в заголовках используются только тогда, когда этого нельзя избежать.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>Уравнения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Пронумеруйте уравнения в порядке появления в тексте, размещая нумерацию заподлицо с правым полем, как в (1). Чтобы уравнение имело более компактный вид, можно использовать косую черту, функцию экспоненты или соответствующую экспоненту. Латинские буквы, обозначающие количества и переменные величины пишите курсивом, а греческие – обычным шрифтом. Используйте среднее тире (</w:t>
      </w:r>
      <w:r>
        <w:sym w:font="Symbol" w:char="F02D"/>
      </w:r>
      <w:r w:rsidRPr="00CD439F">
        <w:rPr>
          <w:lang w:val="ru-RU"/>
        </w:rPr>
        <w:t>), а не дефис для знака вычитания. Используйте скобки, чтобы избежать путаницы в знаменателе. Выделяйте уравнения запятыми или пробелами, если они часть предложения, как в</w:t>
      </w:r>
    </w:p>
    <w:p w:rsidR="003319F9" w:rsidRPr="00CD439F" w:rsidRDefault="003319F9" w:rsidP="003319F9">
      <w:pPr>
        <w:pStyle w:val="equation"/>
        <w:rPr>
          <w:lang w:val="ru-RU"/>
        </w:rPr>
      </w:pPr>
      <w:r w:rsidRPr="00A80D41">
        <w:object w:dxaOrig="7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.2pt;height:13.65pt" o:ole="" fillcolor="window">
            <v:imagedata r:id="rId10" o:title=""/>
          </v:shape>
          <o:OLEObject Type="Embed" ProgID="Equation.3" ShapeID="_x0000_i1026" DrawAspect="Content" ObjectID="_1294314159" r:id="rId11"/>
        </w:object>
      </w:r>
      <w:r w:rsidRPr="0034570D">
        <w:rPr>
          <w:lang w:val="ru-RU"/>
        </w:rPr>
        <w:tab/>
      </w:r>
      <w:r w:rsidRPr="00CD439F">
        <w:rPr>
          <w:lang w:val="ru-RU"/>
        </w:rPr>
        <w:t>(1)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Символы в уравнении должны быть обозначены до момента его появления либо сразу после него.</w:t>
      </w:r>
      <w:r>
        <w:rPr>
          <w:lang w:val="ru-RU"/>
        </w:rPr>
        <w:t xml:space="preserve"> </w:t>
      </w:r>
      <w:r w:rsidRPr="00CD439F">
        <w:rPr>
          <w:lang w:val="ru-RU"/>
        </w:rPr>
        <w:t>Используйте «(1)», а не «Ур. (1)» или «уравнение (1),» за исключением начала предложения, где пишется: « Уравнение (1) – это …»</w:t>
      </w:r>
    </w:p>
    <w:p w:rsidR="003319F9" w:rsidRDefault="003319F9" w:rsidP="003319F9">
      <w:pPr>
        <w:pStyle w:val="Titre2"/>
      </w:pPr>
      <w:r>
        <w:t>Другие рекомендации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Пронумеровывать разделы римскими цифрами необязательно. Если вы всё же используете их, то они не ставятся в разделах «Выражение признательности» и «Список литературы», и обозначайте подзаголовки буквами. Делайте два пробела после точек. Сложные определения пишите через дефис: «черно-бело-красный флаг». Избегайте одиночных деепричастий, например: «Используя (1), был подсчитан потенциал». Правильнее написать: «Потенциал был подсчитан с помощью (1)» или «Мы подсчитали потенциал, используя (1)».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В десятичных дробях в начале пишите ноль: «0,25», а не «.25». Используйте «см</w:t>
      </w:r>
      <w:r w:rsidRPr="00CD439F">
        <w:rPr>
          <w:vertAlign w:val="superscript"/>
          <w:lang w:val="ru-RU"/>
        </w:rPr>
        <w:t>3</w:t>
      </w:r>
      <w:r w:rsidRPr="00CD439F">
        <w:rPr>
          <w:lang w:val="ru-RU"/>
        </w:rPr>
        <w:t>», а не «см.куб». Не смешивайте вместе сокращения и полные обозначения единиц измерения. Пишите полностью названия единиц измерения, если они имеются в тексте: «Несколько метров, а не несколько м.» После написания текста внимательно прочитайте текст.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>Единицы измерения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Используйте главным образом единицы систем СИ или СГС. (Предпочтение отдаётся системе СИ). Британские единицы измерения могут использоваться как вспомогательные (в скобках). Исключение составляют британские единицы, используемые как обозначения в торговле, например «дисковод 3,5 дюйма».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Старайтесь избегать одновременное использование</w:t>
      </w:r>
      <w:r>
        <w:rPr>
          <w:lang w:val="ru-RU"/>
        </w:rPr>
        <w:t xml:space="preserve"> </w:t>
      </w:r>
      <w:r w:rsidRPr="00CD439F">
        <w:rPr>
          <w:lang w:val="ru-RU"/>
        </w:rPr>
        <w:t>единиц СИ и СГС, как, например, ток в амперах, а магнитное поле в эрстедах. Это часто приводит к непониманию, так как уравнения становятся несовместимыми в размерностях. Если всё же Вам необходимо использовать единицы измерения разных систем, четко укажите единицы измерения для каждого параметра,</w:t>
      </w:r>
      <w:r>
        <w:rPr>
          <w:lang w:val="ru-RU"/>
        </w:rPr>
        <w:t xml:space="preserve"> </w:t>
      </w:r>
      <w:r w:rsidRPr="00CD439F">
        <w:rPr>
          <w:lang w:val="ru-RU"/>
        </w:rPr>
        <w:t>который Вы используете в уравнении.</w:t>
      </w:r>
    </w:p>
    <w:p w:rsidR="003319F9" w:rsidRPr="00CD439F" w:rsidRDefault="003319F9" w:rsidP="003319F9">
      <w:pPr>
        <w:pStyle w:val="Titre2"/>
        <w:rPr>
          <w:lang w:val="ru-RU"/>
        </w:rPr>
      </w:pPr>
      <w:r w:rsidRPr="00CD439F">
        <w:rPr>
          <w:lang w:val="ru-RU"/>
        </w:rPr>
        <w:t xml:space="preserve">Некоторые распространенные ошибки 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Слово “</w:t>
      </w:r>
      <w:r>
        <w:t>data</w:t>
      </w:r>
      <w:r w:rsidRPr="00CD439F">
        <w:rPr>
          <w:lang w:val="ru-RU"/>
        </w:rPr>
        <w:t>”</w:t>
      </w:r>
      <w:r>
        <w:rPr>
          <w:lang w:val="ru-RU"/>
        </w:rPr>
        <w:t>в английском языке</w:t>
      </w:r>
      <w:r w:rsidRPr="00CD439F">
        <w:rPr>
          <w:lang w:val="ru-RU"/>
        </w:rPr>
        <w:t xml:space="preserve"> употребляется во множественном, а не единственном числе. Вакуумная проницаемость обозначается нулём, а не строчной буквой «о». В американском английском, пробелы и знаки препинания стоят внутри кавычек. Если конец предложения взят в скобки, то точка стоит снаружи скобок, (вот так).(А если все предложение берется в скобки, то точка стоит внутри скобок.) Если один график входит в состав другого, то он обозначает “</w:t>
      </w:r>
      <w:r>
        <w:t>inset</w:t>
      </w:r>
      <w:r w:rsidRPr="00CD439F">
        <w:rPr>
          <w:lang w:val="ru-RU"/>
        </w:rPr>
        <w:t>”, а не “</w:t>
      </w:r>
      <w:r>
        <w:t>insert</w:t>
      </w:r>
      <w:r w:rsidRPr="00CD439F">
        <w:rPr>
          <w:lang w:val="ru-RU"/>
        </w:rPr>
        <w:t>”.</w:t>
      </w:r>
      <w:r>
        <w:rPr>
          <w:lang w:val="ru-RU"/>
        </w:rPr>
        <w:t xml:space="preserve"> </w:t>
      </w:r>
      <w:r w:rsidRPr="00CD439F">
        <w:rPr>
          <w:lang w:val="ru-RU"/>
        </w:rPr>
        <w:t>Предпочтительно использовать слово “</w:t>
      </w:r>
      <w:r>
        <w:t>alternatively</w:t>
      </w:r>
      <w:r w:rsidRPr="00CD439F">
        <w:rPr>
          <w:lang w:val="ru-RU"/>
        </w:rPr>
        <w:t>”, а не “</w:t>
      </w:r>
      <w:r>
        <w:t>alernately</w:t>
      </w:r>
      <w:r w:rsidRPr="00CD439F">
        <w:rPr>
          <w:lang w:val="ru-RU"/>
        </w:rPr>
        <w:t>”, за исключением того, когда вы имеете ввиду что-то переменное. Не используйте слово “</w:t>
      </w:r>
      <w:r>
        <w:t>essentially</w:t>
      </w:r>
      <w:r w:rsidRPr="00CD439F">
        <w:rPr>
          <w:lang w:val="ru-RU"/>
        </w:rPr>
        <w:t>” в значении “</w:t>
      </w:r>
      <w:r>
        <w:t>approx</w:t>
      </w:r>
      <w:r>
        <w:t>i</w:t>
      </w:r>
      <w:r>
        <w:t>mately</w:t>
      </w:r>
      <w:r w:rsidRPr="00CD439F">
        <w:rPr>
          <w:lang w:val="ru-RU"/>
        </w:rPr>
        <w:t>”, или “</w:t>
      </w:r>
      <w:r>
        <w:t>effectively</w:t>
      </w:r>
      <w:r w:rsidRPr="00CD439F">
        <w:rPr>
          <w:lang w:val="ru-RU"/>
        </w:rPr>
        <w:t>”. Следите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за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различным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изначениям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итаких</w:t>
      </w:r>
      <w:r w:rsidRPr="007D39DA">
        <w:rPr>
          <w:lang w:val="ru-RU"/>
        </w:rPr>
        <w:t xml:space="preserve"> </w:t>
      </w:r>
      <w:r w:rsidRPr="00CD439F">
        <w:rPr>
          <w:lang w:val="ru-RU"/>
        </w:rPr>
        <w:t>омофонов, как “</w:t>
      </w:r>
      <w:r>
        <w:t>affect</w:t>
      </w:r>
      <w:r w:rsidRPr="00CD439F">
        <w:rPr>
          <w:lang w:val="ru-RU"/>
        </w:rPr>
        <w:t>” и “</w:t>
      </w:r>
      <w:r>
        <w:t>effect</w:t>
      </w:r>
      <w:r w:rsidRPr="00CD439F">
        <w:rPr>
          <w:lang w:val="ru-RU"/>
        </w:rPr>
        <w:t>”, “</w:t>
      </w:r>
      <w:r>
        <w:t>complement</w:t>
      </w:r>
      <w:r w:rsidRPr="00CD439F">
        <w:rPr>
          <w:lang w:val="ru-RU"/>
        </w:rPr>
        <w:t>” и “</w:t>
      </w:r>
      <w:r>
        <w:t>compliment</w:t>
      </w:r>
      <w:r w:rsidRPr="00CD439F">
        <w:rPr>
          <w:lang w:val="ru-RU"/>
        </w:rPr>
        <w:t>”, “</w:t>
      </w:r>
      <w:r>
        <w:t>discreet</w:t>
      </w:r>
      <w:r w:rsidRPr="00CD439F">
        <w:rPr>
          <w:lang w:val="ru-RU"/>
        </w:rPr>
        <w:t>” и “</w:t>
      </w:r>
      <w:r>
        <w:t>discrete</w:t>
      </w:r>
      <w:r w:rsidRPr="00CD439F">
        <w:rPr>
          <w:lang w:val="ru-RU"/>
        </w:rPr>
        <w:t>”, “</w:t>
      </w:r>
      <w:r>
        <w:t>principal</w:t>
      </w:r>
      <w:r w:rsidRPr="00CD439F">
        <w:rPr>
          <w:lang w:val="ru-RU"/>
        </w:rPr>
        <w:t>” и “</w:t>
      </w:r>
      <w:r>
        <w:t>principle</w:t>
      </w:r>
      <w:r w:rsidRPr="00CD439F">
        <w:rPr>
          <w:lang w:val="ru-RU"/>
        </w:rPr>
        <w:t>”. Не путайте “</w:t>
      </w:r>
      <w:r>
        <w:t>imply</w:t>
      </w:r>
      <w:r w:rsidRPr="00CD439F">
        <w:rPr>
          <w:lang w:val="ru-RU"/>
        </w:rPr>
        <w:t>” и “</w:t>
      </w:r>
      <w:r>
        <w:t>infer</w:t>
      </w:r>
      <w:r w:rsidRPr="00CD439F">
        <w:rPr>
          <w:lang w:val="ru-RU"/>
        </w:rPr>
        <w:t>”. Префикс</w:t>
      </w:r>
      <w:r>
        <w:rPr>
          <w:lang w:val="ru-RU"/>
        </w:rPr>
        <w:t xml:space="preserve"> </w:t>
      </w:r>
      <w:r w:rsidRPr="00CD439F">
        <w:rPr>
          <w:lang w:val="ru-RU"/>
        </w:rPr>
        <w:t>“</w:t>
      </w:r>
      <w:r>
        <w:t>non</w:t>
      </w:r>
      <w:r w:rsidRPr="00CD439F">
        <w:rPr>
          <w:lang w:val="ru-RU"/>
        </w:rPr>
        <w:t>” не является словом, он должен стоять вместе с нужным словом, обычно через дефис. В латинском сокращении “</w:t>
      </w:r>
      <w:r>
        <w:t>etal</w:t>
      </w:r>
      <w:r w:rsidRPr="00CD439F">
        <w:rPr>
          <w:lang w:val="ru-RU"/>
        </w:rPr>
        <w:t>” нет двойного пробела после</w:t>
      </w:r>
      <w:r>
        <w:t>et</w:t>
      </w:r>
      <w:r w:rsidRPr="00CD439F">
        <w:rPr>
          <w:lang w:val="ru-RU"/>
        </w:rPr>
        <w:t>. Сокращение</w:t>
      </w:r>
      <w:r>
        <w:t>i</w:t>
      </w:r>
      <w:r w:rsidRPr="00CD439F">
        <w:rPr>
          <w:lang w:val="ru-RU"/>
        </w:rPr>
        <w:t>.</w:t>
      </w:r>
      <w:r>
        <w:t>e</w:t>
      </w:r>
      <w:r w:rsidRPr="00CD439F">
        <w:rPr>
          <w:lang w:val="ru-RU"/>
        </w:rPr>
        <w:t>. означает</w:t>
      </w:r>
      <w:r>
        <w:t>that</w:t>
      </w:r>
      <w:r w:rsidRPr="00CD439F">
        <w:rPr>
          <w:lang w:val="ru-RU"/>
        </w:rPr>
        <w:t xml:space="preserve"> </w:t>
      </w:r>
      <w:r>
        <w:t>is</w:t>
      </w:r>
      <w:r w:rsidRPr="00CD439F">
        <w:rPr>
          <w:lang w:val="ru-RU"/>
        </w:rPr>
        <w:t>,а “</w:t>
      </w:r>
      <w:r>
        <w:t>e</w:t>
      </w:r>
      <w:r w:rsidRPr="00CD439F">
        <w:rPr>
          <w:lang w:val="ru-RU"/>
        </w:rPr>
        <w:t>.</w:t>
      </w:r>
      <w:r>
        <w:t>g</w:t>
      </w:r>
      <w:r w:rsidRPr="00CD439F">
        <w:rPr>
          <w:lang w:val="ru-RU"/>
        </w:rPr>
        <w:t xml:space="preserve">.” - </w:t>
      </w:r>
      <w:r>
        <w:t>for</w:t>
      </w:r>
      <w:r w:rsidRPr="00CD439F">
        <w:rPr>
          <w:lang w:val="ru-RU"/>
        </w:rPr>
        <w:t xml:space="preserve"> </w:t>
      </w:r>
      <w:r>
        <w:t>example</w:t>
      </w:r>
      <w:r w:rsidRPr="00CD439F">
        <w:rPr>
          <w:lang w:val="ru-RU"/>
        </w:rPr>
        <w:t>. Превосходное руководство по стилю написания научных работ [7].</w:t>
      </w:r>
      <w:r>
        <w:rPr>
          <w:lang w:val="ru-RU"/>
        </w:rPr>
        <w:t xml:space="preserve"> </w:t>
      </w:r>
    </w:p>
    <w:p w:rsidR="003319F9" w:rsidRPr="00CD439F" w:rsidRDefault="003319F9" w:rsidP="003319F9">
      <w:pPr>
        <w:pStyle w:val="Titre5"/>
        <w:rPr>
          <w:lang w:val="ru-RU"/>
        </w:rPr>
      </w:pPr>
      <w:r w:rsidRPr="00CD439F">
        <w:rPr>
          <w:lang w:val="ru-RU"/>
        </w:rPr>
        <w:t>Выражение благодарности</w:t>
      </w:r>
    </w:p>
    <w:p w:rsidR="003319F9" w:rsidRPr="00CD439F" w:rsidRDefault="003319F9" w:rsidP="003319F9">
      <w:pPr>
        <w:pStyle w:val="Corpsdetexte"/>
        <w:rPr>
          <w:lang w:val="ru-RU"/>
        </w:rPr>
      </w:pPr>
      <w:r w:rsidRPr="00CD439F">
        <w:rPr>
          <w:lang w:val="ru-RU"/>
        </w:rPr>
        <w:t>В американском английском слово “</w:t>
      </w:r>
      <w:r>
        <w:t>acknowledgment</w:t>
      </w:r>
      <w:r w:rsidRPr="00CD439F">
        <w:rPr>
          <w:lang w:val="ru-RU"/>
        </w:rPr>
        <w:t>” пишется без “</w:t>
      </w:r>
      <w:r>
        <w:t>e</w:t>
      </w:r>
      <w:r w:rsidRPr="00CD439F">
        <w:rPr>
          <w:lang w:val="ru-RU"/>
        </w:rPr>
        <w:t>” после “</w:t>
      </w:r>
      <w:r>
        <w:t>g</w:t>
      </w:r>
      <w:r w:rsidRPr="00CD439F">
        <w:rPr>
          <w:lang w:val="ru-RU"/>
        </w:rPr>
        <w:t xml:space="preserve">”. Используйте простую, а не высокопарную лексику. Благодарность спонсорам пишется в сноске без номера на первой странице. </w:t>
      </w:r>
    </w:p>
    <w:p w:rsidR="003319F9" w:rsidRDefault="003319F9" w:rsidP="003319F9">
      <w:pPr>
        <w:pStyle w:val="Titre5"/>
        <w:rPr>
          <w:rFonts w:eastAsia="MS Mincho"/>
        </w:rPr>
      </w:pPr>
      <w:r>
        <w:rPr>
          <w:rFonts w:eastAsia="MS Mincho"/>
          <w:lang w:val="ru-RU"/>
        </w:rPr>
        <w:t>Список литературы</w:t>
      </w:r>
    </w:p>
    <w:p w:rsidR="003319F9" w:rsidRDefault="003319F9" w:rsidP="003319F9">
      <w:pPr>
        <w:pStyle w:val="references"/>
      </w:pPr>
      <w:r>
        <w:t xml:space="preserve">G. Eason, B. Noble, and I. N. Sneddon, “On certain integrals of Lipschitz-Hankel type involving products of Bessel functions,” </w:t>
      </w:r>
      <w:r>
        <w:rPr>
          <w:rFonts w:eastAsia="MS Mincho"/>
          <w:i/>
        </w:rPr>
        <w:t>Phil. Trans. Roy. Soc. London</w:t>
      </w:r>
      <w:r>
        <w:t xml:space="preserve">, vol. A247, pp. 529–551, April 1955. </w:t>
      </w:r>
    </w:p>
    <w:p w:rsidR="003319F9" w:rsidRDefault="003319F9" w:rsidP="003319F9">
      <w:pPr>
        <w:pStyle w:val="references"/>
      </w:pPr>
      <w:r>
        <w:t xml:space="preserve">J. Clerk Maxwell, </w:t>
      </w:r>
      <w:r>
        <w:rPr>
          <w:rFonts w:eastAsia="MS Mincho"/>
          <w:i/>
        </w:rPr>
        <w:t>A Treatise on Electricity and Magnetism</w:t>
      </w:r>
      <w:r>
        <w:t>, 3</w:t>
      </w:r>
      <w:r>
        <w:rPr>
          <w:rFonts w:eastAsia="MS Mincho"/>
          <w:vertAlign w:val="superscript"/>
        </w:rPr>
        <w:t>rd</w:t>
      </w:r>
      <w:r>
        <w:t xml:space="preserve"> ed., vol. 2. Oxford: Clarendon, 1892, pp.68–73.</w:t>
      </w:r>
    </w:p>
    <w:p w:rsidR="003319F9" w:rsidRDefault="003319F9" w:rsidP="003319F9">
      <w:pPr>
        <w:pStyle w:val="references"/>
      </w:pPr>
      <w:r>
        <w:t>I. S. Jacobs and C. P. Bean, “Fine particles, thin films and e</w:t>
      </w:r>
      <w:r>
        <w:t>x</w:t>
      </w:r>
      <w:r>
        <w:t xml:space="preserve">change anisotropy,” in </w:t>
      </w:r>
      <w:r>
        <w:rPr>
          <w:rFonts w:eastAsia="MS Mincho"/>
          <w:i/>
        </w:rPr>
        <w:t>Magnetism</w:t>
      </w:r>
      <w:r>
        <w:t>, vol. III, G. T. Rado and H. Suhl, Eds. New York: Academic, 1963, pp. 271–350.</w:t>
      </w:r>
    </w:p>
    <w:p w:rsidR="003319F9" w:rsidRDefault="003319F9" w:rsidP="003319F9">
      <w:pPr>
        <w:pStyle w:val="references"/>
      </w:pPr>
      <w:r>
        <w:t>K. Elissa, “Title of paper if known,” unpublished.</w:t>
      </w:r>
    </w:p>
    <w:p w:rsidR="003319F9" w:rsidRDefault="003319F9" w:rsidP="003319F9">
      <w:pPr>
        <w:pStyle w:val="references"/>
      </w:pPr>
      <w:r>
        <w:t xml:space="preserve">R. Nicole, “Title of paper with only first word capitalized”, </w:t>
      </w:r>
      <w:r>
        <w:rPr>
          <w:rFonts w:eastAsia="MS Mincho"/>
          <w:i/>
        </w:rPr>
        <w:t>J. Name Stand. Abbrev.</w:t>
      </w:r>
      <w:r>
        <w:t>, in press.</w:t>
      </w:r>
    </w:p>
    <w:p w:rsidR="003319F9" w:rsidRDefault="003319F9" w:rsidP="003319F9">
      <w:pPr>
        <w:pStyle w:val="references"/>
      </w:pPr>
      <w:r>
        <w:t>Y. Yorozu, M. Hirano, K. Oka, and Y. Tagawa, “Electron spe</w:t>
      </w:r>
      <w:r>
        <w:t>c</w:t>
      </w:r>
      <w:r>
        <w:t xml:space="preserve">troscopy studies on magneto-optical media and plastic substrate interface,” </w:t>
      </w:r>
      <w:r>
        <w:rPr>
          <w:rFonts w:eastAsia="MS Mincho"/>
          <w:i/>
        </w:rPr>
        <w:t>IEEE Transl. J. Magn. Japan</w:t>
      </w:r>
      <w:r>
        <w:t>, vol. 2, pp. 740–741, A</w:t>
      </w:r>
      <w:r>
        <w:t>u</w:t>
      </w:r>
      <w:r>
        <w:t>gust 1987 [Digests 9</w:t>
      </w:r>
      <w:r>
        <w:rPr>
          <w:rFonts w:eastAsia="MS Mincho"/>
          <w:vertAlign w:val="superscript"/>
        </w:rPr>
        <w:t>th</w:t>
      </w:r>
      <w:r>
        <w:t xml:space="preserve"> Annual Conf. Magnetics Japan, p. 301, 1982].</w:t>
      </w:r>
    </w:p>
    <w:p w:rsidR="003319F9" w:rsidRDefault="003319F9" w:rsidP="003319F9">
      <w:pPr>
        <w:pStyle w:val="references"/>
      </w:pPr>
      <w:r>
        <w:t xml:space="preserve">M. Young, </w:t>
      </w:r>
      <w:r>
        <w:rPr>
          <w:rFonts w:eastAsia="MS Mincho"/>
          <w:i/>
        </w:rPr>
        <w:t>The Technical Writer's Handbook</w:t>
      </w:r>
      <w:r>
        <w:t>. Mill Valley, CA: University Science, 1989.</w:t>
      </w:r>
    </w:p>
    <w:p w:rsidR="003319F9" w:rsidRDefault="003319F9">
      <w:pPr>
        <w:pStyle w:val="Corpsdetexte"/>
        <w:rPr>
          <w:sz w:val="16"/>
        </w:rPr>
        <w:sectPr w:rsidR="003319F9">
          <w:type w:val="continuous"/>
          <w:pgSz w:w="11909" w:h="16834" w:code="9"/>
          <w:pgMar w:top="1418" w:right="1134" w:bottom="1418" w:left="1134" w:gutter="0"/>
          <w:pgNumType w:start="1"/>
          <w:cols w:num="2" w:space="340"/>
          <w:docGrid w:linePitch="360"/>
        </w:sectPr>
      </w:pPr>
    </w:p>
    <w:p w:rsidR="003319F9" w:rsidRDefault="003319F9">
      <w:pPr>
        <w:jc w:val="both"/>
      </w:pPr>
    </w:p>
    <w:sectPr w:rsidR="003319F9">
      <w:headerReference w:type="even" r:id="rId12"/>
      <w:type w:val="continuous"/>
      <w:pgSz w:w="11909" w:h="16834" w:code="9"/>
      <w:pgMar w:top="1080" w:right="734" w:bottom="2434" w:left="734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319F9" w:rsidRDefault="003319F9">
      <w:r>
        <w:separator/>
      </w:r>
    </w:p>
    <w:p w:rsidR="003319F9" w:rsidRDefault="003319F9"/>
  </w:endnote>
  <w:endnote w:type="continuationSeparator" w:id="1">
    <w:p w:rsidR="003319F9" w:rsidRDefault="003319F9">
      <w:r>
        <w:continuationSeparator/>
      </w:r>
    </w:p>
    <w:p w:rsidR="003319F9" w:rsidRDefault="003319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19F9" w:rsidRDefault="003319F9">
    <w:pPr>
      <w:pStyle w:val="Pieddepage"/>
      <w:framePr w:wrap="around" w:vAnchor="text" w:hAnchor="margin" w:xAlign="right" w:y="1"/>
    </w:pPr>
    <w:r>
      <w:fldChar w:fldCharType="begin"/>
    </w:r>
    <w:r w:rsidR="003325D1">
      <w:instrText>PAGE</w:instrText>
    </w:r>
    <w:r>
      <w:instrText xml:space="preserve">  </w:instrText>
    </w:r>
    <w:r>
      <w:fldChar w:fldCharType="end"/>
    </w:r>
  </w:p>
  <w:p w:rsidR="003319F9" w:rsidRDefault="003319F9">
    <w:pPr>
      <w:pStyle w:val="Pieddepage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19F9" w:rsidRDefault="003319F9">
    <w:pPr>
      <w:pStyle w:val="Pieddepage"/>
      <w:ind w:right="360"/>
      <w:jc w:val="lef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319F9" w:rsidRDefault="003319F9">
      <w:r>
        <w:separator/>
      </w:r>
    </w:p>
    <w:p w:rsidR="003319F9" w:rsidRDefault="003319F9"/>
  </w:footnote>
  <w:footnote w:type="continuationSeparator" w:id="1">
    <w:p w:rsidR="003319F9" w:rsidRDefault="003319F9">
      <w:r>
        <w:continuationSeparator/>
      </w:r>
    </w:p>
    <w:p w:rsidR="003319F9" w:rsidRDefault="003319F9"/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19F9" w:rsidRDefault="003319F9"/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FB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1">
    <w:nsid w:val="08CD464D"/>
    <w:multiLevelType w:val="multilevel"/>
    <w:tmpl w:val="38E2A770"/>
    <w:lvl w:ilvl="0">
      <w:start w:val="1"/>
      <w:numFmt w:val="decimal"/>
      <w:pStyle w:val="listordered1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798"/>
        </w:tabs>
        <w:ind w:left="17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</w:abstractNum>
  <w:abstractNum w:abstractNumId="2">
    <w:nsid w:val="0A3C42D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0C750DB"/>
    <w:multiLevelType w:val="multilevel"/>
    <w:tmpl w:val="F1F87D58"/>
    <w:lvl w:ilvl="0">
      <w:start w:val="1"/>
      <w:numFmt w:val="decimal"/>
      <w:lvlText w:val="Figure %1. "/>
      <w:lvlJc w:val="left"/>
      <w:pPr>
        <w:tabs>
          <w:tab w:val="num" w:pos="720"/>
        </w:tabs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5F74A9"/>
    <w:multiLevelType w:val="multilevel"/>
    <w:tmpl w:val="91E0C35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AF0333"/>
    <w:multiLevelType w:val="multilevel"/>
    <w:tmpl w:val="CB0E7F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F6A4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63B6EA9"/>
    <w:multiLevelType w:val="multilevel"/>
    <w:tmpl w:val="A8A8B36A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8">
    <w:nsid w:val="26FE1FCF"/>
    <w:multiLevelType w:val="multilevel"/>
    <w:tmpl w:val="33826962"/>
    <w:lvl w:ilvl="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EC5556"/>
    <w:multiLevelType w:val="multilevel"/>
    <w:tmpl w:val="34DA0374"/>
    <w:lvl w:ilvl="0">
      <w:start w:val="1"/>
      <w:numFmt w:val="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240F8E"/>
    <w:multiLevelType w:val="multilevel"/>
    <w:tmpl w:val="7C80CB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1">
    <w:nsid w:val="37660336"/>
    <w:multiLevelType w:val="multilevel"/>
    <w:tmpl w:val="E8F25064"/>
    <w:lvl w:ilvl="0">
      <w:start w:val="1"/>
      <w:numFmt w:val="lowerLetter"/>
      <w:pStyle w:val="listordereda"/>
      <w:lvlText w:val="%1)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pStyle w:val="listordereda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</w:abstractNum>
  <w:abstractNum w:abstractNumId="12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3A94091E"/>
    <w:multiLevelType w:val="multilevel"/>
    <w:tmpl w:val="55A405C0"/>
    <w:lvl w:ilvl="0">
      <w:start w:val="1"/>
      <w:numFmt w:val="decimal"/>
      <w:lvlText w:val="Рисунок %1. 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3E447128"/>
    <w:multiLevelType w:val="multilevel"/>
    <w:tmpl w:val="AD76214A"/>
    <w:lvl w:ilvl="0">
      <w:start w:val="1"/>
      <w:numFmt w:val="bullet"/>
      <w:pStyle w:val="listunorderedbullet"/>
      <w:lvlText w:val=""/>
      <w:lvlJc w:val="left"/>
      <w:pPr>
        <w:tabs>
          <w:tab w:val="num" w:pos="397"/>
        </w:tabs>
        <w:ind w:left="39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2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89603E"/>
    <w:multiLevelType w:val="multilevel"/>
    <w:tmpl w:val="071E8540"/>
    <w:lvl w:ilvl="0">
      <w:start w:val="1"/>
      <w:numFmt w:val="upperRoman"/>
      <w:pStyle w:val="Titre1"/>
      <w:lvlText w:val="%1."/>
      <w:lvlJc w:val="center"/>
      <w:pPr>
        <w:tabs>
          <w:tab w:val="num" w:pos="576"/>
        </w:tabs>
        <w:ind w:left="0" w:firstLine="216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russianUpper"/>
      <w:pStyle w:val="Titre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2">
      <w:start w:val="1"/>
      <w:numFmt w:val="decimal"/>
      <w:pStyle w:val="Titre3"/>
      <w:lvlText w:val="%3)"/>
      <w:lvlJc w:val="left"/>
      <w:pPr>
        <w:tabs>
          <w:tab w:val="num" w:pos="540"/>
        </w:tabs>
        <w:ind w:left="0" w:firstLine="180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6">
    <w:nsid w:val="44C85D98"/>
    <w:multiLevelType w:val="multilevel"/>
    <w:tmpl w:val="3C4CA390"/>
    <w:lvl w:ilvl="0">
      <w:start w:val="1"/>
      <w:numFmt w:val="upperRoman"/>
      <w:pStyle w:val="listorderedIV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7">
    <w:nsid w:val="49B7296B"/>
    <w:multiLevelType w:val="multilevel"/>
    <w:tmpl w:val="2544023E"/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D951E17"/>
    <w:multiLevelType w:val="multilevel"/>
    <w:tmpl w:val="F92219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24"/>
        </w:tabs>
        <w:ind w:left="624" w:hanging="227"/>
      </w:pPr>
      <w:rPr>
        <w:rFonts w:ascii="Times New Roman" w:hAnsi="Times New Roman" w:hint="default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851"/>
        </w:tabs>
        <w:ind w:left="851" w:hanging="227"/>
      </w:pPr>
      <w:rPr>
        <w:rFonts w:ascii="Times New Roman" w:hAnsi="Times New Roman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</w:abstractNum>
  <w:abstractNum w:abstractNumId="19">
    <w:nsid w:val="52CA544A"/>
    <w:multiLevelType w:val="singleLevel"/>
    <w:tmpl w:val="0F4C1592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0">
    <w:nsid w:val="5C72401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1425FDE"/>
    <w:multiLevelType w:val="multilevel"/>
    <w:tmpl w:val="FCCE1BB2"/>
    <w:lvl w:ilvl="0">
      <w:start w:val="1"/>
      <w:numFmt w:val="decimal"/>
      <w:lvlText w:val="Рисунок %1. 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6C402C58"/>
    <w:multiLevelType w:val="multilevel"/>
    <w:tmpl w:val="015EBCF2"/>
    <w:lvl w:ilvl="0">
      <w:start w:val="1"/>
      <w:numFmt w:val="decimal"/>
      <w:pStyle w:val="figurecaption"/>
      <w:lvlText w:val="Рисунок %1. "/>
      <w:lvlJc w:val="left"/>
      <w:pPr>
        <w:tabs>
          <w:tab w:val="num" w:pos="907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6CD32DA8"/>
    <w:multiLevelType w:val="singleLevel"/>
    <w:tmpl w:val="C2AE41D8"/>
    <w:lvl w:ilvl="0">
      <w:start w:val="1"/>
      <w:numFmt w:val="upperRoman"/>
      <w:pStyle w:val="tablehead"/>
      <w:lvlText w:val="ТАБЛИЦА %1. 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sz w:val="16"/>
      </w:rPr>
    </w:lvl>
  </w:abstractNum>
  <w:abstractNum w:abstractNumId="24">
    <w:nsid w:val="762B195D"/>
    <w:multiLevelType w:val="multilevel"/>
    <w:tmpl w:val="70A61C3C"/>
    <w:lvl w:ilvl="0">
      <w:start w:val="1"/>
      <w:numFmt w:val="decimal"/>
      <w:lvlText w:val="%1)"/>
      <w:lvlJc w:val="left"/>
      <w:pPr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2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907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8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9"/>
  </w:num>
  <w:num w:numId="9">
    <w:abstractNumId w:val="23"/>
  </w:num>
  <w:num w:numId="10">
    <w:abstractNumId w:val="12"/>
  </w:num>
  <w:num w:numId="11">
    <w:abstractNumId w:val="5"/>
  </w:num>
  <w:num w:numId="12">
    <w:abstractNumId w:val="0"/>
  </w:num>
  <w:num w:numId="13">
    <w:abstractNumId w:val="24"/>
  </w:num>
  <w:num w:numId="14">
    <w:abstractNumId w:val="24"/>
  </w:num>
  <w:num w:numId="15">
    <w:abstractNumId w:val="17"/>
  </w:num>
  <w:num w:numId="16">
    <w:abstractNumId w:val="9"/>
  </w:num>
  <w:num w:numId="17">
    <w:abstractNumId w:val="6"/>
  </w:num>
  <w:num w:numId="18">
    <w:abstractNumId w:val="10"/>
  </w:num>
  <w:num w:numId="19">
    <w:abstractNumId w:val="14"/>
  </w:num>
  <w:num w:numId="20">
    <w:abstractNumId w:val="4"/>
  </w:num>
  <w:num w:numId="21">
    <w:abstractNumId w:val="16"/>
  </w:num>
  <w:num w:numId="22">
    <w:abstractNumId w:val="7"/>
  </w:num>
  <w:num w:numId="23">
    <w:abstractNumId w:val="2"/>
  </w:num>
  <w:num w:numId="24">
    <w:abstractNumId w:val="18"/>
  </w:num>
  <w:num w:numId="25">
    <w:abstractNumId w:val="1"/>
  </w:num>
  <w:num w:numId="26">
    <w:abstractNumId w:val="3"/>
  </w:num>
  <w:num w:numId="27">
    <w:abstractNumId w:val="13"/>
  </w:num>
  <w:num w:numId="28">
    <w:abstractNumId w:val="21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20"/>
  <w:autoHyphenation/>
  <w:hyphenationZone w:val="45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B87"/>
    <w:rsid w:val="003319F9"/>
    <w:rsid w:val="003325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E2CF1"/>
    <w:pPr>
      <w:keepNext/>
      <w:keepLines/>
      <w:numPr>
        <w:numId w:val="5"/>
      </w:numPr>
      <w:tabs>
        <w:tab w:val="left" w:pos="216"/>
      </w:tabs>
      <w:suppressAutoHyphens/>
      <w:spacing w:before="160" w:after="80"/>
      <w:outlineLvl w:val="0"/>
    </w:pPr>
    <w:rPr>
      <w:smallCaps/>
      <w:noProof/>
    </w:rPr>
  </w:style>
  <w:style w:type="paragraph" w:styleId="Titre2">
    <w:name w:val="heading 2"/>
    <w:basedOn w:val="Normal"/>
    <w:next w:val="Normal"/>
    <w:qFormat/>
    <w:rsid w:val="00EE2CF1"/>
    <w:pPr>
      <w:keepNext/>
      <w:keepLines/>
      <w:numPr>
        <w:ilvl w:val="1"/>
        <w:numId w:val="5"/>
      </w:numPr>
      <w:spacing w:before="120" w:after="60"/>
      <w:jc w:val="left"/>
      <w:outlineLvl w:val="1"/>
    </w:pPr>
    <w:rPr>
      <w:i/>
      <w:noProof/>
    </w:rPr>
  </w:style>
  <w:style w:type="paragraph" w:styleId="Titre3">
    <w:name w:val="heading 3"/>
    <w:basedOn w:val="Normal"/>
    <w:next w:val="Normal"/>
    <w:qFormat/>
    <w:rsid w:val="00EE2CF1"/>
    <w:pPr>
      <w:numPr>
        <w:ilvl w:val="2"/>
        <w:numId w:val="5"/>
      </w:numPr>
      <w:spacing w:after="50" w:line="240" w:lineRule="exact"/>
      <w:jc w:val="both"/>
      <w:outlineLvl w:val="2"/>
    </w:pPr>
    <w:rPr>
      <w:i/>
      <w:noProof/>
    </w:rPr>
  </w:style>
  <w:style w:type="paragraph" w:styleId="Titre4">
    <w:name w:val="heading 4"/>
    <w:basedOn w:val="Normal"/>
    <w:next w:val="Normal"/>
    <w:qFormat/>
    <w:rsid w:val="00EE2CF1"/>
    <w:pPr>
      <w:numPr>
        <w:ilvl w:val="3"/>
        <w:numId w:val="5"/>
      </w:numPr>
      <w:spacing w:before="40" w:after="40"/>
      <w:jc w:val="both"/>
      <w:outlineLvl w:val="3"/>
    </w:pPr>
    <w:rPr>
      <w:i/>
      <w:noProof/>
    </w:rPr>
  </w:style>
  <w:style w:type="paragraph" w:styleId="Titre5">
    <w:name w:val="heading 5"/>
    <w:basedOn w:val="Normal"/>
    <w:next w:val="Normal"/>
    <w:link w:val="Titre5Car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paragraph" w:styleId="Titre6">
    <w:name w:val="heading 6"/>
    <w:basedOn w:val="Normal"/>
    <w:next w:val="Normal"/>
    <w:qFormat/>
    <w:pPr>
      <w:autoSpaceDE w:val="0"/>
      <w:autoSpaceDN w:val="0"/>
      <w:spacing w:before="240" w:after="60"/>
      <w:jc w:val="left"/>
      <w:outlineLvl w:val="5"/>
    </w:pPr>
    <w:rPr>
      <w:i/>
      <w:iCs/>
      <w:sz w:val="16"/>
      <w:szCs w:val="16"/>
    </w:rPr>
  </w:style>
  <w:style w:type="paragraph" w:styleId="Titre7">
    <w:name w:val="heading 7"/>
    <w:basedOn w:val="Normal"/>
    <w:next w:val="Normal"/>
    <w:qFormat/>
    <w:pPr>
      <w:autoSpaceDE w:val="0"/>
      <w:autoSpaceDN w:val="0"/>
      <w:spacing w:before="240" w:after="60"/>
      <w:jc w:val="left"/>
      <w:outlineLvl w:val="6"/>
    </w:pPr>
    <w:rPr>
      <w:sz w:val="16"/>
      <w:szCs w:val="16"/>
    </w:rPr>
  </w:style>
  <w:style w:type="paragraph" w:styleId="Titre8">
    <w:name w:val="heading 8"/>
    <w:basedOn w:val="Normal"/>
    <w:next w:val="Normal"/>
    <w:qFormat/>
    <w:pPr>
      <w:autoSpaceDE w:val="0"/>
      <w:autoSpaceDN w:val="0"/>
      <w:spacing w:before="240" w:after="60"/>
      <w:jc w:val="left"/>
      <w:outlineLvl w:val="7"/>
    </w:pPr>
    <w:rPr>
      <w:i/>
      <w:iCs/>
      <w:sz w:val="16"/>
      <w:szCs w:val="16"/>
    </w:rPr>
  </w:style>
  <w:style w:type="paragraph" w:styleId="Titre9">
    <w:name w:val="heading 9"/>
    <w:basedOn w:val="Normal"/>
    <w:next w:val="Normal"/>
    <w:qFormat/>
    <w:pPr>
      <w:autoSpaceDE w:val="0"/>
      <w:autoSpaceDN w:val="0"/>
      <w:spacing w:before="240" w:after="60"/>
      <w:jc w:val="left"/>
      <w:outlineLvl w:val="8"/>
    </w:pPr>
    <w:rPr>
      <w:sz w:val="16"/>
      <w:szCs w:val="1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Titre5Car">
    <w:name w:val="Titre 5 Car"/>
    <w:basedOn w:val="Policepardfaut"/>
    <w:link w:val="Titre5"/>
    <w:rsid w:val="00CD439F"/>
    <w:rPr>
      <w:smallCaps/>
      <w:noProof/>
      <w:lang w:val="en-US" w:eastAsia="en-US" w:bidi="ar-SA"/>
    </w:rPr>
  </w:style>
  <w:style w:type="paragraph" w:customStyle="1" w:styleId="RussianAbstract">
    <w:name w:val="Russian: Abstract"/>
    <w:pPr>
      <w:spacing w:after="200"/>
      <w:jc w:val="both"/>
    </w:pPr>
    <w:rPr>
      <w:b/>
      <w:sz w:val="18"/>
      <w:lang w:val="en-US" w:eastAsia="en-US"/>
    </w:rPr>
  </w:style>
  <w:style w:type="paragraph" w:customStyle="1" w:styleId="RussianAffiliation">
    <w:name w:val="Russian: Affiliation"/>
    <w:pPr>
      <w:jc w:val="center"/>
    </w:pPr>
    <w:rPr>
      <w:lang w:val="en-US" w:eastAsia="en-US"/>
    </w:rPr>
  </w:style>
  <w:style w:type="paragraph" w:customStyle="1" w:styleId="RussianAuthor">
    <w:name w:val="Russian: Author"/>
    <w:rsid w:val="00790163"/>
    <w:pPr>
      <w:spacing w:before="160" w:after="40"/>
      <w:jc w:val="center"/>
    </w:pPr>
    <w:rPr>
      <w:sz w:val="22"/>
      <w:lang w:val="en-US" w:eastAsia="en-US"/>
    </w:rPr>
  </w:style>
  <w:style w:type="paragraph" w:styleId="Corpsdetexte">
    <w:name w:val="Body Text"/>
    <w:basedOn w:val="Normal"/>
    <w:pPr>
      <w:spacing w:after="50" w:line="221" w:lineRule="auto"/>
      <w:ind w:firstLine="202"/>
      <w:jc w:val="both"/>
    </w:pPr>
    <w:rPr>
      <w:snapToGrid w:val="0"/>
      <w:spacing w:val="-1"/>
    </w:rPr>
  </w:style>
  <w:style w:type="paragraph" w:customStyle="1" w:styleId="equation">
    <w:name w:val="equation"/>
    <w:basedOn w:val="Normal"/>
    <w:pPr>
      <w:tabs>
        <w:tab w:val="center" w:pos="2520"/>
        <w:tab w:val="right" w:pos="5040"/>
      </w:tabs>
      <w:spacing w:before="240" w:after="240" w:line="216" w:lineRule="auto"/>
    </w:pPr>
  </w:style>
  <w:style w:type="paragraph" w:customStyle="1" w:styleId="figurecaption">
    <w:name w:val="figure caption"/>
    <w:rsid w:val="00524D85"/>
    <w:pPr>
      <w:numPr>
        <w:numId w:val="2"/>
      </w:numPr>
      <w:spacing w:before="80" w:after="200"/>
      <w:jc w:val="center"/>
    </w:pPr>
    <w:rPr>
      <w:sz w:val="16"/>
      <w:lang w:val="en-US" w:eastAsia="en-US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lang w:val="en-US" w:eastAsia="en-US"/>
    </w:rPr>
  </w:style>
  <w:style w:type="paragraph" w:customStyle="1" w:styleId="Russianpapersubtitle">
    <w:name w:val="Russian: paper subtitle"/>
    <w:rsid w:val="00DA108F"/>
    <w:pPr>
      <w:suppressAutoHyphens/>
      <w:spacing w:after="120"/>
      <w:jc w:val="center"/>
    </w:pPr>
    <w:rPr>
      <w:sz w:val="28"/>
      <w:lang w:val="en-US" w:eastAsia="en-US"/>
    </w:rPr>
  </w:style>
  <w:style w:type="paragraph" w:customStyle="1" w:styleId="references">
    <w:name w:val="references"/>
    <w:pPr>
      <w:numPr>
        <w:numId w:val="8"/>
      </w:numPr>
      <w:spacing w:after="40" w:line="180" w:lineRule="exact"/>
      <w:jc w:val="both"/>
    </w:pPr>
    <w:rPr>
      <w:sz w:val="16"/>
      <w:lang w:val="en-US" w:eastAsia="en-US"/>
    </w:rPr>
  </w:style>
  <w:style w:type="paragraph" w:customStyle="1" w:styleId="listorderedIV">
    <w:name w:val="list_ordered_IV"/>
    <w:basedOn w:val="listordered1"/>
    <w:rsid w:val="00765235"/>
    <w:pPr>
      <w:numPr>
        <w:numId w:val="21"/>
      </w:numPr>
    </w:pPr>
  </w:style>
  <w:style w:type="paragraph" w:customStyle="1" w:styleId="listordered1">
    <w:name w:val="list_ordered_1."/>
    <w:basedOn w:val="Corpsdetexte"/>
    <w:rsid w:val="00765235"/>
    <w:pPr>
      <w:numPr>
        <w:numId w:val="25"/>
      </w:numPr>
      <w:spacing w:after="40"/>
    </w:pPr>
  </w:style>
  <w:style w:type="paragraph" w:customStyle="1" w:styleId="tablecolhead">
    <w:name w:val="table col head"/>
    <w:basedOn w:val="Normal"/>
    <w:rPr>
      <w:b/>
      <w:sz w:val="16"/>
    </w:rPr>
  </w:style>
  <w:style w:type="paragraph" w:customStyle="1" w:styleId="tablecolsubhead">
    <w:name w:val="table col subhead"/>
    <w:basedOn w:val="tablecolhead"/>
    <w:rPr>
      <w:i/>
      <w:sz w:val="15"/>
    </w:rPr>
  </w:style>
  <w:style w:type="paragraph" w:customStyle="1" w:styleId="tablecopy">
    <w:name w:val="table copy"/>
    <w:pPr>
      <w:jc w:val="both"/>
    </w:pPr>
    <w:rPr>
      <w:sz w:val="16"/>
      <w:lang w:val="en-US" w:eastAsia="en-US"/>
    </w:rPr>
  </w:style>
  <w:style w:type="paragraph" w:customStyle="1" w:styleId="tablehead">
    <w:name w:val="table head"/>
    <w:link w:val="tableheadChar"/>
    <w:rsid w:val="00B335C3"/>
    <w:pPr>
      <w:keepNext/>
      <w:numPr>
        <w:numId w:val="9"/>
      </w:numPr>
      <w:spacing w:before="240" w:after="120" w:line="216" w:lineRule="auto"/>
      <w:jc w:val="center"/>
    </w:pPr>
    <w:rPr>
      <w:smallCaps/>
      <w:sz w:val="16"/>
      <w:lang w:val="en-US" w:eastAsia="en-US"/>
    </w:rPr>
  </w:style>
  <w:style w:type="character" w:customStyle="1" w:styleId="tableheadChar">
    <w:name w:val="table head Char"/>
    <w:basedOn w:val="Policepardfaut"/>
    <w:link w:val="tablehead"/>
    <w:rsid w:val="00B335C3"/>
    <w:rPr>
      <w:smallCaps/>
      <w:sz w:val="16"/>
      <w:lang w:val="en-US" w:eastAsia="en-US" w:bidi="ar-SA"/>
    </w:rPr>
  </w:style>
  <w:style w:type="paragraph" w:styleId="Notedebasdepage">
    <w:name w:val="footnote text"/>
    <w:basedOn w:val="Normal"/>
    <w:semiHidden/>
  </w:style>
  <w:style w:type="character" w:styleId="Marquenotebasdepage">
    <w:name w:val="footnote reference"/>
    <w:basedOn w:val="Policepardfaut"/>
    <w:semiHidden/>
    <w:rPr>
      <w:vertAlign w:val="superscript"/>
    </w:r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0B6083"/>
    <w:pPr>
      <w:tabs>
        <w:tab w:val="center" w:pos="4536"/>
        <w:tab w:val="right" w:pos="9072"/>
      </w:tabs>
    </w:pPr>
    <w:rPr>
      <w:smallCaps/>
    </w:rPr>
  </w:style>
  <w:style w:type="paragraph" w:customStyle="1" w:styleId="DOI">
    <w:name w:val="DOI"/>
    <w:basedOn w:val="Normal"/>
    <w:rsid w:val="00790163"/>
    <w:rPr>
      <w:sz w:val="18"/>
    </w:rPr>
  </w:style>
  <w:style w:type="paragraph" w:customStyle="1" w:styleId="figure">
    <w:name w:val="figure"/>
    <w:basedOn w:val="Corpsdetexte"/>
    <w:rsid w:val="00D3085B"/>
    <w:pPr>
      <w:spacing w:before="80" w:after="0" w:line="240" w:lineRule="auto"/>
      <w:ind w:firstLine="0"/>
      <w:jc w:val="center"/>
    </w:pPr>
    <w:rPr>
      <w:lang w:val="hr-HR"/>
    </w:rPr>
  </w:style>
  <w:style w:type="paragraph" w:customStyle="1" w:styleId="Listenabsatz">
    <w:name w:val="Listenabsatz"/>
    <w:basedOn w:val="Normal"/>
    <w:uiPriority w:val="34"/>
    <w:qFormat/>
    <w:rsid w:val="00B502BB"/>
    <w:pPr>
      <w:ind w:left="708"/>
    </w:pPr>
  </w:style>
  <w:style w:type="paragraph" w:customStyle="1" w:styleId="listunorderedbullet">
    <w:name w:val="list_unordered_bullet"/>
    <w:basedOn w:val="Corpsdetexte"/>
    <w:rsid w:val="008E0EA3"/>
    <w:pPr>
      <w:numPr>
        <w:numId w:val="19"/>
      </w:numPr>
      <w:spacing w:after="40"/>
    </w:pPr>
  </w:style>
  <w:style w:type="paragraph" w:customStyle="1" w:styleId="listordereda">
    <w:name w:val="list_ordered_a)"/>
    <w:basedOn w:val="Corpsdetexte"/>
    <w:rsid w:val="008E0EA3"/>
    <w:pPr>
      <w:numPr>
        <w:numId w:val="1"/>
      </w:numPr>
      <w:spacing w:after="40"/>
    </w:pPr>
  </w:style>
  <w:style w:type="paragraph" w:customStyle="1" w:styleId="Russianpapertitle">
    <w:name w:val="Russian: paper title"/>
    <w:basedOn w:val="Normal"/>
    <w:rsid w:val="00DD2174"/>
    <w:pPr>
      <w:suppressAutoHyphens/>
      <w:spacing w:before="480" w:after="120"/>
    </w:pPr>
    <w:rPr>
      <w:sz w:val="48"/>
      <w:lang w:val="ru-RU"/>
    </w:rPr>
  </w:style>
  <w:style w:type="paragraph" w:customStyle="1" w:styleId="EnglishAbstract">
    <w:name w:val="English: Abstract"/>
    <w:basedOn w:val="RussianAbstract"/>
    <w:rsid w:val="00DD2174"/>
    <w:pPr>
      <w:spacing w:before="120" w:after="80"/>
    </w:pPr>
    <w:rPr>
      <w:b w:val="0"/>
      <w:bCs/>
    </w:rPr>
  </w:style>
  <w:style w:type="paragraph" w:customStyle="1" w:styleId="EnglishAuthorAffiliation">
    <w:name w:val="English: Author+Affiliation"/>
    <w:basedOn w:val="Normal"/>
    <w:rsid w:val="00DD2174"/>
    <w:pPr>
      <w:jc w:val="left"/>
    </w:pPr>
    <w:rPr>
      <w:rFonts w:eastAsia="MS Mincho"/>
    </w:rPr>
  </w:style>
  <w:style w:type="paragraph" w:customStyle="1" w:styleId="Englishpapertitle">
    <w:name w:val="English: paper title"/>
    <w:basedOn w:val="Normal"/>
    <w:rsid w:val="00DD2174"/>
    <w:pPr>
      <w:spacing w:after="120"/>
      <w:jc w:val="left"/>
    </w:pPr>
    <w:rPr>
      <w:rFonts w:eastAsia="MS Mincho"/>
      <w:b/>
      <w:bCs/>
      <w:sz w:val="24"/>
      <w:szCs w:val="24"/>
    </w:rPr>
  </w:style>
  <w:style w:type="table" w:styleId="Grille">
    <w:name w:val="Table Grid"/>
    <w:basedOn w:val="TableauNormal"/>
    <w:rsid w:val="00EC7BE7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">
    <w:name w:val="Abstract"/>
    <w:uiPriority w:val="99"/>
    <w:rsid w:val="001B0A53"/>
    <w:pPr>
      <w:spacing w:after="200"/>
      <w:ind w:firstLine="274"/>
      <w:jc w:val="both"/>
    </w:pPr>
    <w:rPr>
      <w:b/>
      <w:bCs/>
      <w:sz w:val="18"/>
      <w:szCs w:val="18"/>
      <w:lang w:val="en-US" w:eastAsia="en-US"/>
    </w:rPr>
  </w:style>
  <w:style w:type="paragraph" w:customStyle="1" w:styleId="keywords">
    <w:name w:val="key words"/>
    <w:uiPriority w:val="99"/>
    <w:rsid w:val="001B0A53"/>
    <w:pPr>
      <w:spacing w:after="120"/>
      <w:ind w:firstLine="274"/>
      <w:jc w:val="both"/>
    </w:pPr>
    <w:rPr>
      <w:b/>
      <w:bCs/>
      <w:i/>
      <w:iCs/>
      <w:noProof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8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image" Target="media/image1.jpeg"/><Relationship Id="rId10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ebastian:Documents:Arbeit:iJ:editing:iJEP_RussianTemplate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iJEP_RussianTemplate.dot</Template>
  <TotalTime>0</TotalTime>
  <Pages>3</Pages>
  <Words>1596</Words>
  <Characters>9099</Characters>
  <Application>Microsoft Word 12.1.0</Application>
  <DocSecurity>0</DocSecurity>
  <Lines>75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/>
  <LinksUpToDate>false</LinksUpToDate>
  <CharactersWithSpaces>11174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Francois</dc:creator>
  <cp:keywords/>
  <dc:description/>
  <cp:lastModifiedBy>Francois</cp:lastModifiedBy>
  <cp:revision>2</cp:revision>
  <cp:lastPrinted>2008-11-10T16:09:00Z</cp:lastPrinted>
  <dcterms:created xsi:type="dcterms:W3CDTF">2013-01-23T13:56:00Z</dcterms:created>
  <dcterms:modified xsi:type="dcterms:W3CDTF">2013-01-23T13:56:00Z</dcterms:modified>
</cp:coreProperties>
</file>